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617E" w:rsidRDefault="00C5617E" w:rsidP="00C5617E">
      <w:pPr>
        <w:shd w:val="clear" w:color="auto" w:fill="FFFFFF" w:themeFill="background1"/>
        <w:ind w:right="75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Консультация для воспитателей</w:t>
      </w:r>
    </w:p>
    <w:p w:rsidR="00C5617E" w:rsidRPr="00B91DF0" w:rsidRDefault="00C5617E" w:rsidP="00C5617E">
      <w:pPr>
        <w:shd w:val="clear" w:color="auto" w:fill="FFFFFF" w:themeFill="background1"/>
        <w:ind w:right="75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</w:t>
      </w:r>
      <w:hyperlink r:id="rId4" w:tooltip="Башкирские народные игры в воспитании детей" w:history="1">
        <w:r w:rsidRPr="00B91DF0">
          <w:rPr>
            <w:rFonts w:ascii="Times New Roman" w:eastAsia="Times New Roman" w:hAnsi="Times New Roman" w:cs="Times New Roman"/>
            <w:b/>
            <w:color w:val="000000" w:themeColor="text1"/>
            <w:kern w:val="36"/>
            <w:sz w:val="28"/>
            <w:szCs w:val="28"/>
            <w:lang w:eastAsia="ru-RU"/>
          </w:rPr>
          <w:t>Башкирские народные игры в воспитании детей</w:t>
        </w:r>
      </w:hyperlink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Большое значение в воспитании любви к родному краю, к родному языку, к обычаям и традициям имеют народные игры. Для того чтобы игра воздействовала на чувства каждого ребёнка, долго жила в его сердце, нужна повседневная кропотливая работа.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Игровое творчество можно назвать основным, наиболее доступным, увлекательным и любимым видом деятельности. В музыкальных играх ребёнка, как правило, интересует не только сам процесс, но и его результат.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Для успешного внедрения народных игр в жизнь дошкольников педагог должен: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1. Глубоко знать и свободно владеть обширным игровым материалом и методикой педагогического руководства.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2. В ходе игры привлечь внимание детей к её содержанию, следить за точностью движений, которые должны соответствовать правилам, регулировать эмоционально-положительное настроение и взаимоотношение играющих, приучать их ловко и стремительно действовать в создавшейся ситуации, учить детей самостоятельно и с удовольствием играть.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Большинство башкирских народных игр связано с национальными праздниками: САБАНТУЙ – игра «Сабантуй», ВОРОНЬЯ КАША – игра «Коршун», НОВОСЕЛЬЕ – игра «Юрта», «Встреча гостей».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башкирских народных играх много юмора, шуток, соревновательного задора: движения образны и часто сопровождаются неожиданными весёлыми моментами.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Объяснение каждой новой игры может происходить по-разному, в зависимости от её вида и содержания.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Прежде, чем объяснить сюжетную народную игру, надо предварительно рассказать о жизни того народа, в чью игру детям предлагают поиграть, показать иллюстрации, предметы быта, заинтересовать национальными обычаями. Затем кратко рассказать о сюжете игры, пояснить роль ведущего или водящего, и перейти к распределению ролей, применяя при этом любимые детьми считалки, используя, 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опять таки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считалки на башкирском языке.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Несюжетные игры объясняются кратко, лаконично, эмоционально, выразительно. Сначала даётся представление об её содержании, последовательности игровых действий, расположении игроков и атрибутов. Затем можно задать 1-2 уточняющих вопроса, чтобы убедиться, что дети поняли правила.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Основная часть времени предоставляется конкретным игровым действиям. Здесь, как правило, используется показ и объяснение, чтобы дети почувствовали общее настроение, характер музыки, определили структуру, форму произведения, т.к. обычно движения меняются в соответствии с частями произведения. Игры обычно бывают подвижные, и ребята часто недостаточно прислушиваются к музыке и спешат перейти к следующей 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фигуре построения. Поэтому вначале нужно обязательно прослушать всю пьесу до конца.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конце игры следует положительно оценить тех, кто проявил определённые качества: ловкость, смекалку, быстроту, выдержку, выразительность, товарищескую взаимопомощь.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Ещё раз хочется подчеркнуть, что использование башкирской музыки в деятельности, в том числе и физкультурной, делает её увлекательной и эффективной. Она поднимает настроение, организует движения детей и облегчает, в ряде случаев, их усвоение. Музыка способствует улучшению осанки, придаёт движениям выразительность, способствует развитию их точности,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координированности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«МЕДНЫЙ ПЕНЬ – БА</w:t>
      </w:r>
      <w:r w:rsidRPr="00B91D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Ҡ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ЫР ТӨП».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Цель: развивать быстроту, воспитывать выдержку, познакомить с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башкирскими танцевальными движениями.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Выбирается хозяин медного пня, ему на голову надевают тюбетейку, он сидит в центре круга на пеньке (стульчике). Остальные дети стоят в кругу – они покупатели.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1ч. музыки: хозяин идёт по кругу и внимательно смотрит на детей, как бы выбирает себе пару. А дети в это время приплясывают (импровизация национального танца).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 окончание 1ч. музыки хозяин снимает тюбетейку и кладёт её на «пенёк», затем подходит к одному из покупателей. Покупатель спрашивает у хозяина: «Я хочу у вас спросить, можно ль мне ваш пень купить?» Хозяин отвечает: «Коль джигит ты удалой, медный пень тот будет твой!»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Хозяин и покупатель выходят за круг, становятся спиной друг к другу и на слова детей: «1,2,3 – беги!» разбегаются в разные стороны. Выигрывает ребёнок, прибежавший первым и занявший пенёк, надев при этом тюбетейку на голову.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Игра повторяется с новым покупателем.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«САПОЖНИК - ИТЕКСЕ». Муз. Ф. Гершовой. Сл. Е.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Басс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Цель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воображение, творчество. Улучшить ритмичность и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качество выполнения танцевальных движений. Петь умеренно громко,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чётко и бодро.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Дети стоят хороводом. В середине – на стуле сидит ребёнок – это сапожник.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1к. «Сапожник» имитирует характерные движения: шьёт сапоги. Дети идут по кругу хороводным шагом.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2к. Идут, сужая круг, исполняя 2 простых шага и 3 притопа, и таким же образом расширяют круг.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Исполняют тройные притопы с поворотом корпуса.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окончанием пения дети быстро разбегаются, а сапожник старается запятнать кого-нибудь из детей. Запятнанный ребёнок становится сапожником и игра повторяется.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Нитки, шило да игла – начинается 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игра!/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2р.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 для маленькой ноги шить умею сапоги./2р.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2. Ты – сапожник-чудодей, шьёшь сапожки для 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людей./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2р.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Чтоб примерить сапоги, ты скорее нас лови!/2р.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«ПЕРЕНЕСИ ЯЙЦО В ЛОЖКЕ».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Цель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быстроту, ловкость, внимательность.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Игра организуется в форме эстафеты: между собой соревнуются 2 человека или 2 команды. Нужно, держа в руке деревянную ложку с варёным яйцом, добежать до стойки, оббежать её и вернуться к финишу, т.е. передать эстафету другому. Кто быстрее? Причём яйцо не должно упасть и руками его трогать нельзя.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«КТО БЫСТРЕЕ НАРЯДИТСЯ?»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Цель: познакомить детей с предметами национальной одежды: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хараус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жилет, сапоги (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ситек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камзол, тюбетейка.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Игра проводится в соревновательной форме, т.е. кто быстрее нарядится! Закончив наряжаться, нужно под весёлую музыку выполнить несколько танцевальных движений (импровизируя национальный танец).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91D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Ҡ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УРАЙ». Муз. Ф. Гершовой. Сл. Е.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Басс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Цель: познакомить детей с башкирским народным инструментом –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курай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Учить детей выполнять простые башкирские народные танцевальные движения.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Дети делятся на 4 подгруппы и становятся шеренгами вдоль стен комнаты, чередуясь в определённом порядке: мальчик, девочка. Водящий («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кураист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») сидит в центре на стуле и играет на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курае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Все дети поют.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 первую фразу «Становитесь в хоровод» - идут вперёд простым шагом.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«Всех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курай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плясать зовёт» - отходят назад на место и делают тройной притоп.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«Ты,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курай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задорный, веселей играй,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«Тех, кто лучше пляшет, в круг их приглашай!» приплясывают на месте: девочки прищёлкивают пальцами, а мальчики, притопывая ногами, поочерёдно выставляют руки перед грудью.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Одновременно «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кураист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идёт по кругу переменным шагом и в конце пения кланяется детям и кладёт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курай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стул. Исполняется плясовая мелодия.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1 часть музыки: дети, взявшись руками крест-накрест, парами двигаются по кругу переменным шагом, в конце музыки поворачиваются лицом друг к другу и выполняют тройной притоп.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2 часть музыки: вначале дети отходят друг от друга переменным шагом (мальчики башкирским ходом, а девочки, высоко поднимая колени, оттягивая носочек, руки держат немного в стороны). На повторение музыки возвращаются на место, исполняя аналогичные движения. С концом музыки 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мальчики бегут, стараясь взять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курай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Выигравший ребёнок становится «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кураистом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Перед игрой рассмотреть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курай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рассказать народную легенду о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курае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«ЛОВКИЙ ДЖИГИТ – ТАҺЫЛ ЕГЕТ».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Цель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быстроту. Улучшать качество выполнения прямого галопа.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Подгруппа детей (4-5) становится в шеренгу напротив центральной стены. У каждого в руке «лошадка» на палке. Остальные дети сидят на стульях и поют: «Эй, джигиты, выходите и коней себе берите.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 конях должны скакать свою удаль показать.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Тот, кто первый прибежит, настоящий тот джигит!»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 окончания пения выбранные дети «Скачут» на лошадках к центральной стене. Добежав до стены, поднимают «лошадку» вверх. Выигрывает ребёнок, прискакавший первым, и получает приз.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«ЮРТА - ТИРМӘ». Муз. Ф. Гершовой. Сл. Е. 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Басс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Цель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внимательность, ловкость. Закреплять переменный шаг.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игре участвуют 4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 – весёлые ребята, соберёмся все в кружок.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Поиграем и попляшем, и помчимся на лужок.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крыши, получается юрта.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окончанием музыки надо быстро подбежать к своему стулу и образовать юрту. Выигрывает группа детей, первой построившая юрту.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«ЛИПКИЕ ПЕНЬКИ».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Цель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быстроту, увёртливость.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3-4 игрока садятся на корточки, как можно дальше друг от друга. Они изображают липкие пеньки. Остальные играющие бегают по площадке, стараясь не подходить близко к пенькам. Пенёчки должны постараться коснуться пробегающих мимо детей. Осаленные становятся пеньками.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Пеньки не должны вставать с мест.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«ПАЛКА- КИДАЛКА».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Цель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умение прятаться и находить; ловкость, быстроту.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Чертится круг диаметром 1,5м. В круг кладут палку-</w:t>
      </w:r>
      <w:proofErr w:type="spell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кидалку</w:t>
      </w:r>
      <w:proofErr w:type="spell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длиной 50см. Считалкой выбирают пастуха. Один игрок кидает палку вдаль. Пастух убегает за брошенной палкой. В это время игроки прячутся. Пастух возвращается с палкой, кладёт её на место и ищет детей. Заметив 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спрятавшегося, он называет его по имени. Пастух и названный по имени ребёнок бегут к палке. Если игрок прибежал раньше пастуха, то он берёт палку и опять кидает её, а сам снова прячется. Если же игрок прибежал позже, то он становится пленником. Его может выручить только игрок, который назовёт его имя и успеет взять палку раньше пастуха. Когда все будут найдены, пастухом становится тот, кто первым был обнаружен.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Начинать искать игроков можно только тогда, когда палочка найдена и положена в круг. Названный по имени игрок должен сразу выйти из укрытия. Пленника спасает игрок, добежавший до палки раньше пастуха.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«СТРЕЛОК».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Цель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меткость, увёртливость.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Проводятся две параллельные линии на расстоянии 10-15м. друг от друга. В середине между ними чертится круг диаметром 2м. Один игрок – стрелок. Он с мячом в руках стоит в кругу. Остальные игроки начинают перебежку от одной линии к другой. Стрелок старается попасть в них мячом. Тот, в кого попал, становится стрелком.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начале игры стрелком становится тот, кто после внезапной команды «Сесть!» присел последним. Момент броска мяча определяется самим стрелком. Мяч, брошенный мимо, игроки перебрасывают стрелку. Если игрок поймал мяч, брошенный в него, то это не считается попаданием.</w:t>
      </w:r>
    </w:p>
    <w:p w:rsidR="00C5617E" w:rsidRPr="00B91DF0" w:rsidRDefault="00C5617E" w:rsidP="00C5617E">
      <w:pPr>
        <w:shd w:val="clear" w:color="auto" w:fill="FFFFFF" w:themeFill="background1"/>
        <w:spacing w:before="150" w:after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«САБАНТУЙ - ҺАБАНТУЙ».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Цель</w:t>
      </w:r>
      <w:proofErr w:type="gramStart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</w:t>
      </w:r>
      <w:proofErr w:type="gramEnd"/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прыгучесть, ловкость.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 игры.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Большинство народных игр связано с главным праздником наших хлеборобов – «сабантуем». Этот праздник проводится весной.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Дети изображают скакунов. В центре встаёт ведущий с шестом, к которому привязан красивый платок. Ведущий вращает шест над головой по кругу, дети стараются задеть в прыжке платок рукой. Тот, кто заденет платок, считается победителем.</w:t>
      </w:r>
      <w:r w:rsidRPr="00B91D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5617E" w:rsidRPr="00B91DF0" w:rsidRDefault="00C5617E" w:rsidP="00C5617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C5617E" w:rsidRDefault="00C5617E"/>
    <w:sectPr w:rsidR="00C5617E" w:rsidSect="007451A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7E"/>
    <w:rsid w:val="00C5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E5A2E3-F887-B246-928E-E66C9BA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spitateljam.ru/bashkirskie-narodnye-igry-v-vospitanii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1668</Words>
  <Characters>9511</Characters>
  <Application>Microsoft Office Word</Application>
  <DocSecurity>0</DocSecurity>
  <Lines>79</Lines>
  <Paragraphs>22</Paragraphs>
  <ScaleCrop>false</ScaleCrop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2021-11-07T12:21:00Z</dcterms:created>
  <dcterms:modified xsi:type="dcterms:W3CDTF">2021-11-07T12:22:00Z</dcterms:modified>
</cp:coreProperties>
</file>